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B8" w:rsidRDefault="00822CB8">
      <w:pPr>
        <w:pStyle w:val="a3"/>
        <w:spacing w:before="9"/>
        <w:rPr>
          <w:rFonts w:ascii="Times New Roman"/>
          <w:sz w:val="8"/>
        </w:rPr>
      </w:pPr>
    </w:p>
    <w:p w:rsidR="00822CB8" w:rsidRDefault="00E96AF6">
      <w:pPr>
        <w:spacing w:before="130" w:line="244" w:lineRule="auto"/>
        <w:ind w:left="890" w:right="796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w w:val="95"/>
          <w:sz w:val="40"/>
        </w:rPr>
        <w:t>Руководство</w:t>
      </w:r>
      <w:r>
        <w:rPr>
          <w:rFonts w:ascii="Cambria" w:hAnsi="Cambria"/>
          <w:b/>
          <w:spacing w:val="-81"/>
          <w:w w:val="95"/>
          <w:sz w:val="40"/>
        </w:rPr>
        <w:t xml:space="preserve"> </w:t>
      </w:r>
      <w:r>
        <w:rPr>
          <w:rFonts w:ascii="Cambria" w:hAnsi="Cambria"/>
          <w:b/>
          <w:w w:val="85"/>
          <w:sz w:val="40"/>
        </w:rPr>
        <w:t>пользователя</w:t>
      </w:r>
    </w:p>
    <w:p w:rsidR="00822CB8" w:rsidRDefault="00E96AF6">
      <w:pPr>
        <w:spacing w:before="263"/>
        <w:ind w:left="890" w:right="864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Репитер</w:t>
      </w:r>
    </w:p>
    <w:p w:rsidR="00822CB8" w:rsidRDefault="00E96AF6">
      <w:pPr>
        <w:pStyle w:val="a4"/>
      </w:pPr>
      <w:proofErr w:type="spellStart"/>
      <w:r>
        <w:rPr>
          <w:w w:val="95"/>
        </w:rPr>
        <w:t>Surecom</w:t>
      </w:r>
      <w:proofErr w:type="spellEnd"/>
      <w:r>
        <w:rPr>
          <w:spacing w:val="21"/>
          <w:w w:val="95"/>
        </w:rPr>
        <w:t xml:space="preserve"> </w:t>
      </w:r>
      <w:r>
        <w:rPr>
          <w:w w:val="95"/>
        </w:rPr>
        <w:t>SR-112</w:t>
      </w:r>
    </w:p>
    <w:p w:rsidR="00822CB8" w:rsidRDefault="00E96AF6">
      <w:pPr>
        <w:pStyle w:val="a3"/>
        <w:spacing w:before="8"/>
        <w:rPr>
          <w:rFonts w:ascii="Times New Roman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668320</wp:posOffset>
            </wp:positionH>
            <wp:positionV relativeFrom="paragraph">
              <wp:posOffset>219799</wp:posOffset>
            </wp:positionV>
            <wp:extent cx="2368296" cy="16822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68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CB8" w:rsidRDefault="00822CB8">
      <w:pPr>
        <w:rPr>
          <w:rFonts w:ascii="Times New Roman"/>
          <w:sz w:val="26"/>
        </w:rPr>
        <w:sectPr w:rsidR="00822CB8">
          <w:type w:val="continuous"/>
          <w:pgSz w:w="5960" w:h="8400"/>
          <w:pgMar w:top="740" w:right="140" w:bottom="280" w:left="180" w:header="720" w:footer="720" w:gutter="0"/>
          <w:cols w:space="720"/>
        </w:sectPr>
      </w:pPr>
    </w:p>
    <w:p w:rsidR="00822CB8" w:rsidRDefault="00E96AF6">
      <w:pPr>
        <w:pStyle w:val="1"/>
        <w:spacing w:before="79"/>
        <w:ind w:left="890" w:right="875"/>
        <w:jc w:val="center"/>
      </w:pPr>
      <w:r>
        <w:lastRenderedPageBreak/>
        <w:t>Комплектация</w:t>
      </w:r>
    </w:p>
    <w:p w:rsidR="00822CB8" w:rsidRDefault="00E96AF6">
      <w:pPr>
        <w:spacing w:before="26" w:after="59" w:line="276" w:lineRule="auto"/>
        <w:ind w:left="301" w:right="280" w:firstLine="55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Аккуратно распакуйте репитер. Рекомендуем проверить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комплектацию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по</w:t>
      </w:r>
      <w:r>
        <w:rPr>
          <w:rFonts w:ascii="Times New Roman" w:hAnsi="Times New Roman"/>
          <w:spacing w:val="1"/>
          <w:sz w:val="18"/>
        </w:rPr>
        <w:t xml:space="preserve"> </w:t>
      </w:r>
      <w:r w:rsidR="005313DA">
        <w:rPr>
          <w:rFonts w:ascii="Times New Roman" w:hAnsi="Times New Roman"/>
          <w:sz w:val="18"/>
        </w:rPr>
        <w:t>списку ниже</w:t>
      </w:r>
      <w:r>
        <w:rPr>
          <w:rFonts w:ascii="Times New Roman" w:hAnsi="Times New Roman"/>
          <w:sz w:val="18"/>
        </w:rPr>
        <w:t xml:space="preserve">. </w:t>
      </w:r>
    </w:p>
    <w:tbl>
      <w:tblPr>
        <w:tblStyle w:val="TableNormal"/>
        <w:tblW w:w="0" w:type="auto"/>
        <w:tblInd w:w="11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941"/>
      </w:tblGrid>
      <w:tr w:rsidR="00822CB8">
        <w:trPr>
          <w:trHeight w:val="255"/>
        </w:trPr>
        <w:tc>
          <w:tcPr>
            <w:tcW w:w="2189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D1D3D4"/>
          </w:tcPr>
          <w:p w:rsidR="00822CB8" w:rsidRDefault="00E96AF6">
            <w:pPr>
              <w:pStyle w:val="TableParagraph"/>
              <w:spacing w:before="20"/>
              <w:ind w:left="73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231F20"/>
                <w:sz w:val="16"/>
              </w:rPr>
              <w:t>Наименование</w:t>
            </w:r>
          </w:p>
        </w:tc>
        <w:tc>
          <w:tcPr>
            <w:tcW w:w="94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D1D3D4"/>
          </w:tcPr>
          <w:p w:rsidR="00822CB8" w:rsidRDefault="00E96AF6">
            <w:pPr>
              <w:pStyle w:val="TableParagraph"/>
              <w:spacing w:before="32"/>
              <w:ind w:left="10" w:right="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231F20"/>
                <w:w w:val="95"/>
                <w:sz w:val="16"/>
              </w:rPr>
              <w:t>Количество</w:t>
            </w:r>
          </w:p>
        </w:tc>
      </w:tr>
      <w:tr w:rsidR="00822CB8">
        <w:trPr>
          <w:trHeight w:val="258"/>
        </w:trPr>
        <w:tc>
          <w:tcPr>
            <w:tcW w:w="218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CB8" w:rsidRDefault="00E96AF6">
            <w:pPr>
              <w:pStyle w:val="TableParagraph"/>
              <w:spacing w:before="5"/>
              <w:ind w:left="86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Репитер</w:t>
            </w:r>
            <w:r>
              <w:rPr>
                <w:rFonts w:ascii="Palatino Linotype" w:hAnsi="Palatino Linotype"/>
                <w:color w:val="231F20"/>
                <w:spacing w:val="9"/>
                <w:w w:val="90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SR-112</w:t>
            </w:r>
          </w:p>
        </w:tc>
        <w:tc>
          <w:tcPr>
            <w:tcW w:w="9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CB8" w:rsidRDefault="00E96AF6">
            <w:pPr>
              <w:pStyle w:val="TableParagraph"/>
              <w:spacing w:before="4"/>
              <w:ind w:left="49"/>
              <w:jc w:val="center"/>
              <w:rPr>
                <w:rFonts w:ascii="SimSun"/>
                <w:sz w:val="16"/>
              </w:rPr>
            </w:pPr>
            <w:r>
              <w:rPr>
                <w:rFonts w:ascii="SimSun"/>
                <w:color w:val="231F20"/>
                <w:w w:val="96"/>
                <w:sz w:val="16"/>
              </w:rPr>
              <w:t>1</w:t>
            </w:r>
          </w:p>
        </w:tc>
      </w:tr>
      <w:tr w:rsidR="00822CB8">
        <w:trPr>
          <w:trHeight w:val="258"/>
        </w:trPr>
        <w:tc>
          <w:tcPr>
            <w:tcW w:w="218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CB8" w:rsidRDefault="00E96AF6">
            <w:pPr>
              <w:pStyle w:val="TableParagraph"/>
              <w:spacing w:before="8"/>
              <w:ind w:left="83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Блок</w:t>
            </w:r>
            <w:r>
              <w:rPr>
                <w:rFonts w:ascii="Palatino Linotype" w:hAnsi="Palatino Linotype"/>
                <w:color w:val="231F20"/>
                <w:spacing w:val="2"/>
                <w:w w:val="90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питания</w:t>
            </w:r>
          </w:p>
        </w:tc>
        <w:tc>
          <w:tcPr>
            <w:tcW w:w="9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CB8" w:rsidRDefault="00E96AF6">
            <w:pPr>
              <w:pStyle w:val="TableParagraph"/>
              <w:spacing w:before="4"/>
              <w:ind w:left="49"/>
              <w:jc w:val="center"/>
              <w:rPr>
                <w:rFonts w:ascii="SimSun"/>
                <w:sz w:val="16"/>
              </w:rPr>
            </w:pPr>
            <w:r>
              <w:rPr>
                <w:rFonts w:ascii="SimSun"/>
                <w:color w:val="231F20"/>
                <w:w w:val="96"/>
                <w:sz w:val="16"/>
              </w:rPr>
              <w:t>1</w:t>
            </w:r>
          </w:p>
        </w:tc>
      </w:tr>
      <w:tr w:rsidR="00822CB8">
        <w:trPr>
          <w:trHeight w:val="258"/>
        </w:trPr>
        <w:tc>
          <w:tcPr>
            <w:tcW w:w="218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CB8" w:rsidRDefault="00E96AF6">
            <w:pPr>
              <w:pStyle w:val="TableParagraph"/>
              <w:spacing w:before="17"/>
              <w:ind w:left="83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Кабель</w:t>
            </w:r>
            <w:r>
              <w:rPr>
                <w:rFonts w:ascii="Palatino Linotype" w:hAnsi="Palatino Linotype"/>
                <w:color w:val="231F20"/>
                <w:spacing w:val="4"/>
                <w:w w:val="90"/>
                <w:sz w:val="16"/>
              </w:rPr>
              <w:t xml:space="preserve"> </w:t>
            </w:r>
            <w:r>
              <w:rPr>
                <w:rFonts w:ascii="Palatino Linotype" w:hAnsi="Palatino Linotype"/>
                <w:color w:val="231F20"/>
                <w:w w:val="90"/>
                <w:sz w:val="16"/>
              </w:rPr>
              <w:t>USB</w:t>
            </w:r>
          </w:p>
        </w:tc>
        <w:tc>
          <w:tcPr>
            <w:tcW w:w="9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CB8" w:rsidRDefault="00E96AF6">
            <w:pPr>
              <w:pStyle w:val="TableParagraph"/>
              <w:spacing w:before="4"/>
              <w:ind w:left="49"/>
              <w:jc w:val="center"/>
              <w:rPr>
                <w:rFonts w:ascii="SimSun"/>
                <w:sz w:val="16"/>
              </w:rPr>
            </w:pPr>
            <w:r>
              <w:rPr>
                <w:rFonts w:ascii="SimSun"/>
                <w:color w:val="231F20"/>
                <w:w w:val="96"/>
                <w:sz w:val="16"/>
              </w:rPr>
              <w:t>1</w:t>
            </w:r>
          </w:p>
        </w:tc>
      </w:tr>
      <w:tr w:rsidR="00822CB8">
        <w:trPr>
          <w:trHeight w:val="258"/>
        </w:trPr>
        <w:tc>
          <w:tcPr>
            <w:tcW w:w="218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CB8" w:rsidRDefault="00E96AF6">
            <w:pPr>
              <w:pStyle w:val="TableParagraph"/>
              <w:spacing w:before="20"/>
              <w:ind w:left="95"/>
              <w:rPr>
                <w:rFonts w:ascii="SimSun" w:hAnsi="SimSun"/>
                <w:sz w:val="16"/>
              </w:rPr>
            </w:pPr>
            <w:r>
              <w:rPr>
                <w:rFonts w:ascii="SimSun" w:hAnsi="SimSun"/>
                <w:color w:val="231F20"/>
                <w:w w:val="45"/>
                <w:sz w:val="16"/>
              </w:rPr>
              <w:t>Руководство</w:t>
            </w:r>
            <w:r>
              <w:rPr>
                <w:rFonts w:ascii="SimSun" w:hAnsi="SimSun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SimSun" w:hAnsi="SimSun"/>
                <w:color w:val="231F20"/>
                <w:w w:val="45"/>
                <w:sz w:val="16"/>
              </w:rPr>
              <w:t>пользователя</w:t>
            </w:r>
          </w:p>
        </w:tc>
        <w:tc>
          <w:tcPr>
            <w:tcW w:w="9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CB8" w:rsidRDefault="00E96AF6">
            <w:pPr>
              <w:pStyle w:val="TableParagraph"/>
              <w:spacing w:before="4"/>
              <w:ind w:left="49"/>
              <w:jc w:val="center"/>
              <w:rPr>
                <w:rFonts w:ascii="SimSun"/>
                <w:sz w:val="16"/>
              </w:rPr>
            </w:pPr>
            <w:r>
              <w:rPr>
                <w:rFonts w:ascii="SimSun"/>
                <w:color w:val="231F20"/>
                <w:w w:val="96"/>
                <w:sz w:val="16"/>
              </w:rPr>
              <w:t>1</w:t>
            </w:r>
          </w:p>
        </w:tc>
      </w:tr>
    </w:tbl>
    <w:p w:rsidR="00822CB8" w:rsidRDefault="00E96AF6">
      <w:pPr>
        <w:pStyle w:val="a3"/>
        <w:spacing w:before="11"/>
        <w:rPr>
          <w:rFonts w:ascii="Times New Roman"/>
          <w:sz w:val="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958928</wp:posOffset>
            </wp:positionH>
            <wp:positionV relativeFrom="paragraph">
              <wp:posOffset>82901</wp:posOffset>
            </wp:positionV>
            <wp:extent cx="1674464" cy="12344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64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CB8" w:rsidRDefault="00E96AF6">
      <w:pPr>
        <w:spacing w:before="13" w:after="31" w:line="249" w:lineRule="auto"/>
        <w:ind w:left="274" w:right="32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11E1F"/>
          <w:sz w:val="18"/>
        </w:rPr>
        <w:t>Кабель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для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подключения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к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рации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211E1F"/>
          <w:sz w:val="18"/>
        </w:rPr>
        <w:t>должен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быть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плотно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подключен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в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разъем</w:t>
      </w:r>
      <w:r>
        <w:rPr>
          <w:rFonts w:ascii="Times New Roman" w:hAnsi="Times New Roman"/>
          <w:color w:val="211E1F"/>
          <w:spacing w:val="1"/>
          <w:sz w:val="18"/>
        </w:rPr>
        <w:t xml:space="preserve"> </w:t>
      </w:r>
      <w:r>
        <w:rPr>
          <w:rFonts w:ascii="Times New Roman" w:hAnsi="Times New Roman"/>
          <w:color w:val="211E1F"/>
          <w:sz w:val="18"/>
        </w:rPr>
        <w:t>репитера.</w:t>
      </w:r>
    </w:p>
    <w:p w:rsidR="00822CB8" w:rsidRDefault="00E96AF6">
      <w:pPr>
        <w:pStyle w:val="a3"/>
        <w:ind w:left="1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52675" cy="7999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B8" w:rsidRDefault="00822CB8">
      <w:pPr>
        <w:jc w:val="center"/>
        <w:sectPr w:rsidR="00822CB8">
          <w:footerReference w:type="default" r:id="rId10"/>
          <w:pgSz w:w="5960" w:h="8400"/>
          <w:pgMar w:top="240" w:right="140" w:bottom="380" w:left="180" w:header="0" w:footer="197" w:gutter="0"/>
          <w:pgNumType w:start="1"/>
          <w:cols w:space="720"/>
        </w:sectPr>
      </w:pPr>
    </w:p>
    <w:p w:rsidR="00822CB8" w:rsidRDefault="00E96AF6">
      <w:pPr>
        <w:tabs>
          <w:tab w:val="left" w:pos="1431"/>
          <w:tab w:val="left" w:pos="1766"/>
          <w:tab w:val="left" w:pos="2180"/>
          <w:tab w:val="left" w:pos="2883"/>
          <w:tab w:val="left" w:pos="4159"/>
          <w:tab w:val="left" w:pos="5219"/>
        </w:tabs>
        <w:spacing w:before="63" w:line="249" w:lineRule="auto"/>
        <w:ind w:left="304" w:right="23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Сообщение</w:t>
      </w:r>
      <w:r>
        <w:rPr>
          <w:rFonts w:ascii="Times New Roman" w:hAnsi="Times New Roman"/>
          <w:sz w:val="18"/>
        </w:rPr>
        <w:tab/>
        <w:t>1</w:t>
      </w:r>
      <w:r>
        <w:rPr>
          <w:rFonts w:ascii="Times New Roman" w:hAnsi="Times New Roman"/>
          <w:sz w:val="18"/>
        </w:rPr>
        <w:tab/>
        <w:t>от</w:t>
      </w:r>
      <w:r>
        <w:rPr>
          <w:rFonts w:ascii="Times New Roman" w:hAnsi="Times New Roman"/>
          <w:sz w:val="18"/>
        </w:rPr>
        <w:tab/>
        <w:t>рации</w:t>
      </w:r>
      <w:r>
        <w:rPr>
          <w:rFonts w:ascii="Times New Roman" w:hAnsi="Times New Roman"/>
          <w:sz w:val="18"/>
        </w:rPr>
        <w:tab/>
        <w:t>записывается</w:t>
      </w:r>
      <w:r>
        <w:rPr>
          <w:rFonts w:ascii="Times New Roman" w:hAnsi="Times New Roman"/>
          <w:sz w:val="18"/>
        </w:rPr>
        <w:tab/>
        <w:t>репитером</w:t>
      </w:r>
      <w:r>
        <w:rPr>
          <w:rFonts w:ascii="Times New Roman" w:hAnsi="Times New Roman"/>
          <w:sz w:val="18"/>
        </w:rPr>
        <w:tab/>
        <w:t>на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промежуточной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точке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передается,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записанное,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сообщение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2.</w:t>
      </w:r>
    </w:p>
    <w:p w:rsidR="00822CB8" w:rsidRDefault="00E96AF6">
      <w:pPr>
        <w:pStyle w:val="a3"/>
        <w:spacing w:before="7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799223</wp:posOffset>
            </wp:positionH>
            <wp:positionV relativeFrom="paragraph">
              <wp:posOffset>102752</wp:posOffset>
            </wp:positionV>
            <wp:extent cx="2304288" cy="322040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322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CB8" w:rsidRDefault="00E96AF6">
      <w:pPr>
        <w:spacing w:before="68" w:line="249" w:lineRule="auto"/>
        <w:ind w:left="3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Записанное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сообщение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может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повторяться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через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заданные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промежутки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времени.</w:t>
      </w:r>
    </w:p>
    <w:p w:rsidR="00822CB8" w:rsidRDefault="00E96AF6">
      <w:pPr>
        <w:pStyle w:val="a3"/>
        <w:ind w:left="4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2962655" cy="230428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5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B8" w:rsidRDefault="00822CB8">
      <w:pPr>
        <w:pStyle w:val="a3"/>
        <w:spacing w:before="1"/>
        <w:rPr>
          <w:rFonts w:ascii="Times New Roman"/>
          <w:sz w:val="14"/>
        </w:rPr>
      </w:pP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spacing w:before="92" w:line="249" w:lineRule="auto"/>
        <w:ind w:right="2715" w:hanging="135"/>
        <w:rPr>
          <w:sz w:val="18"/>
        </w:rPr>
      </w:pPr>
      <w:r>
        <w:rPr>
          <w:sz w:val="18"/>
        </w:rPr>
        <w:t>Индикатор 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Синий - батарея заряжена,</w:t>
      </w:r>
      <w:r>
        <w:rPr>
          <w:spacing w:val="-42"/>
          <w:sz w:val="18"/>
        </w:rPr>
        <w:t xml:space="preserve"> </w:t>
      </w:r>
      <w:r>
        <w:rPr>
          <w:sz w:val="18"/>
        </w:rPr>
        <w:t>Красный</w:t>
      </w:r>
      <w:r>
        <w:rPr>
          <w:spacing w:val="-1"/>
          <w:sz w:val="18"/>
        </w:rPr>
        <w:t xml:space="preserve"> </w:t>
      </w:r>
      <w:r>
        <w:rPr>
          <w:sz w:val="18"/>
        </w:rPr>
        <w:t>- идет</w:t>
      </w:r>
      <w:r>
        <w:rPr>
          <w:spacing w:val="-2"/>
          <w:sz w:val="18"/>
        </w:rPr>
        <w:t xml:space="preserve"> </w:t>
      </w:r>
      <w:r>
        <w:rPr>
          <w:sz w:val="18"/>
        </w:rPr>
        <w:t>зарядка.</w:t>
      </w: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spacing w:before="3" w:line="249" w:lineRule="auto"/>
        <w:ind w:right="2256" w:hanging="135"/>
        <w:rPr>
          <w:sz w:val="18"/>
        </w:rPr>
      </w:pPr>
      <w:r>
        <w:rPr>
          <w:sz w:val="18"/>
        </w:rPr>
        <w:t>Индикатор приема-передачи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Синий</w:t>
      </w:r>
      <w:r>
        <w:rPr>
          <w:spacing w:val="-4"/>
          <w:sz w:val="18"/>
        </w:rPr>
        <w:t xml:space="preserve"> </w:t>
      </w:r>
      <w:r>
        <w:rPr>
          <w:sz w:val="18"/>
        </w:rPr>
        <w:t>моргает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спящий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режим,</w:t>
      </w:r>
    </w:p>
    <w:p w:rsidR="00822CB8" w:rsidRDefault="00E96AF6">
      <w:pPr>
        <w:spacing w:before="1" w:line="249" w:lineRule="auto"/>
        <w:ind w:left="884" w:right="18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Красный моргает - режим ожидания,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Синий постоянный - идет передача,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Красный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постоянный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идет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приём.</w:t>
      </w: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spacing w:before="2"/>
        <w:ind w:left="929" w:hanging="181"/>
        <w:rPr>
          <w:sz w:val="18"/>
        </w:rPr>
      </w:pPr>
      <w:r>
        <w:rPr>
          <w:sz w:val="18"/>
        </w:rPr>
        <w:t>Индикатор:</w:t>
      </w:r>
      <w:r>
        <w:rPr>
          <w:spacing w:val="-7"/>
          <w:sz w:val="18"/>
        </w:rPr>
        <w:t xml:space="preserve"> </w:t>
      </w:r>
      <w:r>
        <w:rPr>
          <w:sz w:val="18"/>
        </w:rPr>
        <w:t>сигнала</w:t>
      </w:r>
      <w:r>
        <w:rPr>
          <w:spacing w:val="-6"/>
          <w:sz w:val="18"/>
        </w:rPr>
        <w:t xml:space="preserve"> </w:t>
      </w:r>
      <w:r>
        <w:rPr>
          <w:sz w:val="18"/>
        </w:rPr>
        <w:t>DTMF;</w:t>
      </w:r>
      <w:r>
        <w:rPr>
          <w:spacing w:val="-6"/>
          <w:sz w:val="18"/>
        </w:rPr>
        <w:t xml:space="preserve"> </w:t>
      </w:r>
      <w:r>
        <w:rPr>
          <w:sz w:val="18"/>
        </w:rPr>
        <w:t>Батареи;</w:t>
      </w:r>
      <w:r>
        <w:rPr>
          <w:spacing w:val="-7"/>
          <w:sz w:val="18"/>
        </w:rPr>
        <w:t xml:space="preserve"> </w:t>
      </w:r>
      <w:r>
        <w:rPr>
          <w:sz w:val="18"/>
        </w:rPr>
        <w:t>Громкости.</w:t>
      </w: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ind w:left="929" w:hanging="181"/>
        <w:rPr>
          <w:sz w:val="18"/>
        </w:rPr>
      </w:pPr>
      <w:r>
        <w:rPr>
          <w:sz w:val="18"/>
        </w:rPr>
        <w:t>Разъем</w:t>
      </w:r>
      <w:r>
        <w:rPr>
          <w:spacing w:val="-7"/>
          <w:sz w:val="18"/>
        </w:rPr>
        <w:t xml:space="preserve"> </w:t>
      </w:r>
      <w:r>
        <w:rPr>
          <w:sz w:val="18"/>
        </w:rPr>
        <w:t>питания</w:t>
      </w: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ind w:left="929" w:hanging="181"/>
        <w:rPr>
          <w:sz w:val="18"/>
        </w:rPr>
      </w:pPr>
      <w:r>
        <w:rPr>
          <w:sz w:val="18"/>
        </w:rPr>
        <w:t>Выключатель</w:t>
      </w:r>
      <w:r>
        <w:rPr>
          <w:spacing w:val="-2"/>
          <w:sz w:val="18"/>
        </w:rPr>
        <w:t xml:space="preserve"> </w:t>
      </w:r>
      <w:r>
        <w:rPr>
          <w:sz w:val="18"/>
        </w:rPr>
        <w:t>(Сброс</w:t>
      </w:r>
      <w:r>
        <w:rPr>
          <w:spacing w:val="-1"/>
          <w:sz w:val="18"/>
        </w:rPr>
        <w:t xml:space="preserve"> </w:t>
      </w:r>
      <w:r>
        <w:rPr>
          <w:sz w:val="18"/>
        </w:rPr>
        <w:t>настроек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заводским)</w:t>
      </w:r>
    </w:p>
    <w:p w:rsidR="00822CB8" w:rsidRDefault="00E96AF6">
      <w:pPr>
        <w:pStyle w:val="a5"/>
        <w:numPr>
          <w:ilvl w:val="0"/>
          <w:numId w:val="1"/>
        </w:numPr>
        <w:tabs>
          <w:tab w:val="left" w:pos="930"/>
        </w:tabs>
        <w:ind w:left="929" w:hanging="181"/>
        <w:rPr>
          <w:sz w:val="18"/>
        </w:rPr>
      </w:pPr>
      <w:r>
        <w:rPr>
          <w:sz w:val="18"/>
        </w:rPr>
        <w:t>Разъем</w:t>
      </w:r>
      <w:r>
        <w:rPr>
          <w:spacing w:val="-6"/>
          <w:sz w:val="18"/>
        </w:rPr>
        <w:t xml:space="preserve"> </w:t>
      </w:r>
      <w:r>
        <w:rPr>
          <w:sz w:val="18"/>
        </w:rPr>
        <w:t>подключения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радиостанции</w:t>
      </w:r>
    </w:p>
    <w:p w:rsidR="00822CB8" w:rsidRDefault="00822CB8">
      <w:pPr>
        <w:rPr>
          <w:sz w:val="18"/>
        </w:rPr>
        <w:sectPr w:rsidR="00822CB8">
          <w:footerReference w:type="default" r:id="rId13"/>
          <w:pgSz w:w="5960" w:h="8400"/>
          <w:pgMar w:top="260" w:right="140" w:bottom="1520" w:left="180" w:header="0" w:footer="1333" w:gutter="0"/>
          <w:cols w:space="720"/>
        </w:sectPr>
      </w:pPr>
    </w:p>
    <w:p w:rsidR="00822CB8" w:rsidRDefault="00E96AF6">
      <w:pPr>
        <w:pStyle w:val="a3"/>
        <w:spacing w:before="1"/>
        <w:rPr>
          <w:rFonts w:ascii="Times New Roman"/>
          <w:sz w:val="12"/>
        </w:rPr>
      </w:pPr>
      <w:r>
        <w:rPr>
          <w:noProof/>
        </w:rPr>
        <w:lastRenderedPageBreak/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508447</wp:posOffset>
            </wp:positionH>
            <wp:positionV relativeFrom="page">
              <wp:posOffset>284298</wp:posOffset>
            </wp:positionV>
            <wp:extent cx="2906113" cy="403323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113" cy="40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CB8" w:rsidRDefault="00E96AF6">
      <w:pPr>
        <w:pStyle w:val="1"/>
        <w:spacing w:before="92"/>
      </w:pPr>
      <w:bookmarkStart w:id="1" w:name="Пустая_страница"/>
      <w:bookmarkEnd w:id="1"/>
      <w:r>
        <w:t>Уровень заряда батареи</w:t>
      </w: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rPr>
          <w:rFonts w:ascii="Times New Roman"/>
          <w:b/>
          <w:sz w:val="20"/>
        </w:rPr>
      </w:pPr>
    </w:p>
    <w:p w:rsidR="00822CB8" w:rsidRDefault="00822CB8">
      <w:pPr>
        <w:pStyle w:val="a3"/>
        <w:spacing w:before="9"/>
        <w:rPr>
          <w:rFonts w:ascii="Times New Roman"/>
          <w:b/>
          <w:sz w:val="26"/>
        </w:rPr>
      </w:pPr>
    </w:p>
    <w:p w:rsidR="00822CB8" w:rsidRDefault="00E96AF6">
      <w:pPr>
        <w:ind w:left="69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Уровень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громкости</w:t>
      </w:r>
    </w:p>
    <w:p w:rsidR="00822CB8" w:rsidRDefault="00822CB8">
      <w:pPr>
        <w:rPr>
          <w:rFonts w:ascii="Times New Roman" w:hAnsi="Times New Roman"/>
          <w:sz w:val="18"/>
        </w:rPr>
        <w:sectPr w:rsidR="00822CB8">
          <w:pgSz w:w="5960" w:h="8400"/>
          <w:pgMar w:top="440" w:right="140" w:bottom="1520" w:left="180" w:header="0" w:footer="1333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042"/>
      </w:tblGrid>
      <w:tr w:rsidR="00822CB8">
        <w:trPr>
          <w:trHeight w:val="174"/>
        </w:trPr>
        <w:tc>
          <w:tcPr>
            <w:tcW w:w="2299" w:type="dxa"/>
          </w:tcPr>
          <w:p w:rsidR="00822CB8" w:rsidRDefault="00E96AF6">
            <w:pPr>
              <w:pStyle w:val="TableParagraph"/>
              <w:spacing w:line="155" w:lineRule="exact"/>
              <w:ind w:left="77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Проблема</w:t>
            </w:r>
          </w:p>
        </w:tc>
        <w:tc>
          <w:tcPr>
            <w:tcW w:w="3042" w:type="dxa"/>
          </w:tcPr>
          <w:p w:rsidR="00822CB8" w:rsidRDefault="00E96AF6">
            <w:pPr>
              <w:pStyle w:val="TableParagraph"/>
              <w:spacing w:line="155" w:lineRule="exact"/>
              <w:ind w:left="76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Возможное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решение</w:t>
            </w:r>
          </w:p>
        </w:tc>
      </w:tr>
      <w:tr w:rsidR="00822CB8">
        <w:trPr>
          <w:trHeight w:val="361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86"/>
              <w:rPr>
                <w:sz w:val="15"/>
              </w:rPr>
            </w:pPr>
            <w:r>
              <w:rPr>
                <w:spacing w:val="-1"/>
                <w:sz w:val="15"/>
              </w:rPr>
              <w:t>Нет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индикации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6" w:line="235" w:lineRule="auto"/>
              <w:ind w:right="534"/>
              <w:rPr>
                <w:sz w:val="15"/>
              </w:rPr>
            </w:pPr>
            <w:r>
              <w:rPr>
                <w:spacing w:val="-1"/>
                <w:sz w:val="15"/>
              </w:rPr>
              <w:t>Убедитесь</w:t>
            </w:r>
            <w:r w:rsidR="009C7E7F">
              <w:rPr>
                <w:spacing w:val="-1"/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что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подключили</w:t>
            </w:r>
            <w:r>
              <w:rPr>
                <w:spacing w:val="-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блок</w:t>
            </w:r>
            <w:r w:rsidR="009C7E7F">
              <w:rPr>
                <w:sz w:val="15"/>
              </w:rPr>
              <w:t xml:space="preserve"> 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питания</w:t>
            </w:r>
            <w:proofErr w:type="gram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включили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репитер.</w:t>
            </w:r>
          </w:p>
        </w:tc>
      </w:tr>
      <w:tr w:rsidR="00822CB8">
        <w:trPr>
          <w:trHeight w:val="36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Нет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приема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8" w:line="235" w:lineRule="auto"/>
              <w:ind w:right="174"/>
              <w:rPr>
                <w:sz w:val="15"/>
              </w:rPr>
            </w:pPr>
            <w:r>
              <w:rPr>
                <w:sz w:val="15"/>
              </w:rPr>
              <w:t>Убедитесь,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коды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"CTCSS"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"DCS"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такие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же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остальных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рациях.</w:t>
            </w:r>
          </w:p>
        </w:tc>
      </w:tr>
      <w:tr w:rsidR="00822CB8">
        <w:trPr>
          <w:trHeight w:val="54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822CB8">
            <w:pPr>
              <w:pStyle w:val="TableParagraph"/>
              <w:spacing w:before="4"/>
              <w:ind w:left="0"/>
              <w:rPr>
                <w:rFonts w:ascii="Times New Roman"/>
                <w:b/>
                <w:sz w:val="15"/>
              </w:rPr>
            </w:pPr>
          </w:p>
          <w:p w:rsidR="00822CB8" w:rsidRDefault="00E96AF6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Быстро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разряжается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батарея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13" w:line="235" w:lineRule="auto"/>
              <w:ind w:right="40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Вышел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срок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службы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батареи.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Замените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новую. Убедитесь, что батарея полностью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заряжена.</w:t>
            </w:r>
          </w:p>
        </w:tc>
      </w:tr>
      <w:tr w:rsidR="00822CB8">
        <w:trPr>
          <w:trHeight w:val="36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8" w:line="235" w:lineRule="auto"/>
              <w:ind w:right="790"/>
              <w:rPr>
                <w:sz w:val="15"/>
              </w:rPr>
            </w:pPr>
            <w:r>
              <w:rPr>
                <w:w w:val="95"/>
                <w:sz w:val="15"/>
              </w:rPr>
              <w:t>Функция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репитера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не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включается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8" w:line="235" w:lineRule="auto"/>
              <w:ind w:right="372"/>
              <w:rPr>
                <w:sz w:val="15"/>
              </w:rPr>
            </w:pPr>
            <w:r>
              <w:rPr>
                <w:spacing w:val="-1"/>
                <w:sz w:val="15"/>
              </w:rPr>
              <w:t>Уровень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громкости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рации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слишком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низкий.</w:t>
            </w:r>
          </w:p>
        </w:tc>
      </w:tr>
      <w:tr w:rsidR="00822CB8">
        <w:trPr>
          <w:trHeight w:val="54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97" w:line="235" w:lineRule="auto"/>
              <w:ind w:right="26"/>
              <w:rPr>
                <w:sz w:val="15"/>
              </w:rPr>
            </w:pPr>
            <w:r>
              <w:rPr>
                <w:sz w:val="15"/>
              </w:rPr>
              <w:t>Слышно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разговоры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вашей группы.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10" w:line="169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Поменяйте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канал.</w:t>
            </w:r>
          </w:p>
          <w:p w:rsidR="00822CB8" w:rsidRDefault="00E96AF6">
            <w:pPr>
              <w:pStyle w:val="TableParagraph"/>
              <w:spacing w:before="1" w:line="235" w:lineRule="auto"/>
              <w:ind w:right="327"/>
              <w:rPr>
                <w:sz w:val="15"/>
              </w:rPr>
            </w:pPr>
            <w:r>
              <w:rPr>
                <w:sz w:val="15"/>
              </w:rPr>
              <w:t>Поменяйте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коды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"CTCSS"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"DCS"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вашей группе.</w:t>
            </w:r>
          </w:p>
        </w:tc>
      </w:tr>
      <w:tr w:rsidR="00822CB8">
        <w:trPr>
          <w:trHeight w:val="54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822CB8">
            <w:pPr>
              <w:pStyle w:val="TableParagraph"/>
              <w:spacing w:before="4"/>
              <w:ind w:left="0"/>
              <w:rPr>
                <w:rFonts w:ascii="Times New Roman"/>
                <w:b/>
                <w:sz w:val="15"/>
              </w:rPr>
            </w:pPr>
          </w:p>
          <w:p w:rsidR="00822CB8" w:rsidRDefault="00E96AF6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Функция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DTMF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работает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10" w:line="168" w:lineRule="exact"/>
              <w:rPr>
                <w:sz w:val="15"/>
              </w:rPr>
            </w:pPr>
            <w:r>
              <w:rPr>
                <w:sz w:val="15"/>
              </w:rPr>
              <w:t>Рация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поддерживает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DTMF.</w:t>
            </w:r>
          </w:p>
          <w:p w:rsidR="00822CB8" w:rsidRDefault="00E96AF6">
            <w:pPr>
              <w:pStyle w:val="TableParagraph"/>
              <w:spacing w:before="1" w:line="235" w:lineRule="auto"/>
              <w:rPr>
                <w:sz w:val="15"/>
              </w:rPr>
            </w:pPr>
            <w:r>
              <w:rPr>
                <w:w w:val="95"/>
                <w:sz w:val="15"/>
              </w:rPr>
              <w:t>Уровень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громкости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рации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слишком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низкий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слишком высокий.</w:t>
            </w:r>
          </w:p>
        </w:tc>
      </w:tr>
      <w:tr w:rsidR="00822CB8">
        <w:trPr>
          <w:trHeight w:val="106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822CB8">
            <w:pPr>
              <w:pStyle w:val="TableParagraph"/>
              <w:ind w:left="0"/>
              <w:rPr>
                <w:rFonts w:ascii="Times New Roman"/>
                <w:b/>
                <w:sz w:val="16"/>
              </w:rPr>
            </w:pPr>
          </w:p>
          <w:p w:rsidR="00822CB8" w:rsidRDefault="00822CB8">
            <w:pPr>
              <w:pStyle w:val="TableParagraph"/>
              <w:spacing w:before="1"/>
              <w:ind w:left="0"/>
              <w:rPr>
                <w:rFonts w:ascii="Times New Roman"/>
                <w:b/>
                <w:sz w:val="15"/>
              </w:rPr>
            </w:pPr>
          </w:p>
          <w:p w:rsidR="00822CB8" w:rsidRDefault="00E96AF6">
            <w:pPr>
              <w:pStyle w:val="TableParagraph"/>
              <w:spacing w:line="237" w:lineRule="auto"/>
              <w:ind w:right="177"/>
              <w:rPr>
                <w:sz w:val="15"/>
              </w:rPr>
            </w:pPr>
            <w:r>
              <w:rPr>
                <w:spacing w:val="-1"/>
                <w:sz w:val="15"/>
              </w:rPr>
              <w:t>Принимаемый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сигнал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плохого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качества.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Малая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дальность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B8" w:rsidRDefault="00E96AF6">
            <w:pPr>
              <w:pStyle w:val="TableParagraph"/>
              <w:spacing w:before="25" w:line="168" w:lineRule="exact"/>
              <w:rPr>
                <w:sz w:val="15"/>
              </w:rPr>
            </w:pPr>
            <w:r>
              <w:rPr>
                <w:sz w:val="15"/>
              </w:rPr>
              <w:t>Выберите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более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мощную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рацию.</w:t>
            </w:r>
          </w:p>
          <w:p w:rsidR="00822CB8" w:rsidRDefault="00E96AF6">
            <w:pPr>
              <w:pStyle w:val="TableParagraph"/>
              <w:spacing w:line="235" w:lineRule="auto"/>
              <w:rPr>
                <w:sz w:val="15"/>
              </w:rPr>
            </w:pPr>
            <w:r>
              <w:rPr>
                <w:sz w:val="15"/>
              </w:rPr>
              <w:t>Ваш собеседник слишком далеко или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зоне сложной для прохождения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радиочастот (подземная парковка, горная</w:t>
            </w:r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местность,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вокруг большие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металлические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конструкции и т.д.)</w:t>
            </w:r>
          </w:p>
        </w:tc>
      </w:tr>
    </w:tbl>
    <w:p w:rsidR="00822CB8" w:rsidRDefault="00822CB8">
      <w:pPr>
        <w:pStyle w:val="a3"/>
        <w:spacing w:before="2"/>
        <w:rPr>
          <w:rFonts w:ascii="Times New Roman"/>
          <w:b/>
          <w:sz w:val="8"/>
        </w:rPr>
      </w:pPr>
    </w:p>
    <w:p w:rsidR="00822CB8" w:rsidRDefault="00E96AF6">
      <w:pPr>
        <w:spacing w:before="92"/>
        <w:ind w:left="9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ТЕХНИЧЕСКИЕ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ХАРАКТЕРИСТИКИ</w:t>
      </w:r>
    </w:p>
    <w:p w:rsidR="00822CB8" w:rsidRDefault="00822CB8">
      <w:pPr>
        <w:pStyle w:val="a3"/>
        <w:spacing w:before="5"/>
        <w:rPr>
          <w:rFonts w:ascii="Times New Roman"/>
          <w:b/>
          <w:sz w:val="8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326"/>
      </w:tblGrid>
      <w:tr w:rsidR="00822CB8">
        <w:trPr>
          <w:trHeight w:val="403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110"/>
              <w:ind w:left="16"/>
              <w:rPr>
                <w:sz w:val="16"/>
              </w:rPr>
            </w:pPr>
            <w:r>
              <w:rPr>
                <w:sz w:val="16"/>
              </w:rPr>
              <w:t>Аккумулятор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18" w:line="180" w:lineRule="atLeast"/>
              <w:ind w:left="15" w:right="270"/>
              <w:rPr>
                <w:sz w:val="16"/>
              </w:rPr>
            </w:pPr>
            <w:r>
              <w:rPr>
                <w:sz w:val="16"/>
              </w:rPr>
              <w:t>Встроенный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аккумулятор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3,7В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900мАч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Li-ion</w:t>
            </w:r>
            <w:proofErr w:type="spellEnd"/>
          </w:p>
        </w:tc>
      </w:tr>
      <w:tr w:rsidR="00822CB8">
        <w:trPr>
          <w:trHeight w:val="402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Зарядное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  <w:p w:rsidR="00822CB8" w:rsidRDefault="00E96AF6">
            <w:pPr>
              <w:pStyle w:val="TableParagraph"/>
              <w:spacing w:before="2"/>
              <w:ind w:left="16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внешний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109"/>
              <w:ind w:left="15"/>
              <w:rPr>
                <w:sz w:val="16"/>
              </w:rPr>
            </w:pPr>
            <w:r>
              <w:rPr>
                <w:w w:val="110"/>
                <w:sz w:val="16"/>
              </w:rPr>
              <w:t>DC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+5В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–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24В</w:t>
            </w:r>
          </w:p>
        </w:tc>
      </w:tr>
      <w:tr w:rsidR="00822CB8">
        <w:trPr>
          <w:trHeight w:val="403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19" w:line="180" w:lineRule="atLeast"/>
              <w:ind w:left="16" w:right="916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удаленного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DTMF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111"/>
              <w:ind w:left="15"/>
              <w:rPr>
                <w:sz w:val="16"/>
              </w:rPr>
            </w:pPr>
            <w:r>
              <w:rPr>
                <w:sz w:val="16"/>
              </w:rPr>
              <w:t>пароль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цифр</w:t>
            </w:r>
          </w:p>
        </w:tc>
      </w:tr>
      <w:tr w:rsidR="00822CB8">
        <w:trPr>
          <w:trHeight w:val="199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8"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Время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режиме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ожидания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8" w:line="171" w:lineRule="exact"/>
              <w:ind w:left="15"/>
              <w:rPr>
                <w:sz w:val="16"/>
              </w:rPr>
            </w:pPr>
            <w:r>
              <w:rPr>
                <w:sz w:val="16"/>
              </w:rPr>
              <w:t>180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822CB8">
        <w:trPr>
          <w:trHeight w:val="198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7"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Индикаторы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7"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Световой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статуса</w:t>
            </w:r>
          </w:p>
        </w:tc>
      </w:tr>
      <w:tr w:rsidR="00822CB8">
        <w:trPr>
          <w:trHeight w:val="199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8"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Габариты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8"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110х80х25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</w:p>
        </w:tc>
      </w:tr>
      <w:tr w:rsidR="00822CB8">
        <w:trPr>
          <w:trHeight w:val="199"/>
        </w:trPr>
        <w:tc>
          <w:tcPr>
            <w:tcW w:w="2826" w:type="dxa"/>
          </w:tcPr>
          <w:p w:rsidR="00822CB8" w:rsidRDefault="00E96AF6">
            <w:pPr>
              <w:pStyle w:val="TableParagraph"/>
              <w:spacing w:before="8" w:line="172" w:lineRule="exact"/>
              <w:ind w:left="16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2326" w:type="dxa"/>
          </w:tcPr>
          <w:p w:rsidR="00822CB8" w:rsidRDefault="00E96AF6">
            <w:pPr>
              <w:pStyle w:val="TableParagraph"/>
              <w:spacing w:before="8"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84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</w:p>
        </w:tc>
      </w:tr>
    </w:tbl>
    <w:p w:rsidR="00822CB8" w:rsidRDefault="00822CB8">
      <w:pPr>
        <w:pStyle w:val="a3"/>
        <w:spacing w:before="1"/>
        <w:rPr>
          <w:rFonts w:ascii="Times New Roman"/>
          <w:b/>
          <w:sz w:val="20"/>
        </w:rPr>
      </w:pPr>
    </w:p>
    <w:p w:rsidR="00822CB8" w:rsidRDefault="00E96AF6">
      <w:pPr>
        <w:ind w:left="176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Примечание: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Характеристики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могут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быть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изменены без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предварительного уведомления.</w:t>
      </w:r>
    </w:p>
    <w:sectPr w:rsidR="00822CB8">
      <w:footerReference w:type="default" r:id="rId15"/>
      <w:pgSz w:w="5960" w:h="8400"/>
      <w:pgMar w:top="360" w:right="140" w:bottom="760" w:left="18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AF6" w:rsidRDefault="00E96AF6">
      <w:r>
        <w:separator/>
      </w:r>
    </w:p>
  </w:endnote>
  <w:endnote w:type="continuationSeparator" w:id="0">
    <w:p w:rsidR="00E96AF6" w:rsidRDefault="00E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B8" w:rsidRDefault="00E96A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3.4pt;margin-top:396.95pt;width:11.6pt;height:13.05pt;z-index:-15884288;mso-position-horizontal-relative:page;mso-position-vertical-relative:page" filled="f" stroked="f">
          <v:textbox inset="0,0,0,0">
            <w:txbxContent>
              <w:p w:rsidR="00822CB8" w:rsidRDefault="00E96AF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B8" w:rsidRDefault="00E96A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.65pt;margin-top:342pt;width:243.9pt;height:12.7pt;z-index:-15883776;mso-position-horizontal-relative:page;mso-position-vertical-relative:page" filled="f" stroked="f">
          <v:textbox inset="0,0,0,0">
            <w:txbxContent>
              <w:p w:rsidR="00822CB8" w:rsidRDefault="00822CB8">
                <w:pPr>
                  <w:pStyle w:val="a3"/>
                  <w:spacing w:before="8"/>
                  <w:ind w:left="103" w:right="103"/>
                  <w:jc w:val="center"/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6.7pt;margin-top:353pt;width:134.1pt;height:7.5pt;z-index:-15883264;mso-position-horizontal-relative:page;mso-position-vertical-relative:page" filled="f" stroked="f">
          <v:textbox inset="0,0,0,0">
            <w:txbxContent>
              <w:p w:rsidR="00822CB8" w:rsidRDefault="00822CB8" w:rsidP="009C7E7F">
                <w:pPr>
                  <w:pStyle w:val="a3"/>
                  <w:spacing w:before="19"/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72.3pt;margin-top:353.7pt;width:3.85pt;height:6.75pt;z-index:-15882752;mso-position-horizontal-relative:page;mso-position-vertical-relative:page" filled="f" stroked="f">
          <v:textbox inset="0,0,0,0">
            <w:txbxContent>
              <w:p w:rsidR="00822CB8" w:rsidRDefault="00822CB8">
                <w:pPr>
                  <w:pStyle w:val="a3"/>
                  <w:spacing w:before="5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2.5pt;margin-top:353.25pt;width:78.05pt;height:7.2pt;z-index:-15882240;mso-position-horizontal-relative:page;mso-position-vertical-relative:page" filled="f" stroked="f">
          <v:textbox inset="0,0,0,0">
            <w:txbxContent>
              <w:p w:rsidR="00822CB8" w:rsidRDefault="00822CB8">
                <w:pPr>
                  <w:pStyle w:val="a3"/>
                  <w:spacing w:before="14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6pt;margin-top:358.8pt;width:245.25pt;height:7.5pt;z-index:-15881728;mso-position-horizontal-relative:page;mso-position-vertical-relative:page" filled="f" stroked="f">
          <v:textbox inset="0,0,0,0">
            <w:txbxContent>
              <w:p w:rsidR="00822CB8" w:rsidRDefault="00822CB8" w:rsidP="009C7E7F">
                <w:pPr>
                  <w:pStyle w:val="a3"/>
                  <w:spacing w:before="19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.4pt;margin-top:364.65pt;width:273.45pt;height:37.7pt;z-index:-15881216;mso-position-horizontal-relative:page;mso-position-vertical-relative:page" filled="f" stroked="f">
          <v:textbox inset="0,0,0,0">
            <w:txbxContent>
              <w:p w:rsidR="00822CB8" w:rsidRDefault="00E96AF6">
                <w:pPr>
                  <w:spacing w:line="251" w:lineRule="exact"/>
                  <w:ind w:left="-1" w:right="106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B8" w:rsidRDefault="00E96A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.65pt;margin-top:380.25pt;width:7.6pt;height:13.05pt;z-index:-15880704;mso-position-horizontal-relative:page;mso-position-vertical-relative:page" filled="f" stroked="f">
          <v:textbox inset="0,0,0,0">
            <w:txbxContent>
              <w:p w:rsidR="00822CB8" w:rsidRDefault="00E96AF6">
                <w:pPr>
                  <w:spacing w:line="245" w:lineRule="exact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AF6" w:rsidRDefault="00E96AF6">
      <w:r>
        <w:separator/>
      </w:r>
    </w:p>
  </w:footnote>
  <w:footnote w:type="continuationSeparator" w:id="0">
    <w:p w:rsidR="00E96AF6" w:rsidRDefault="00E9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2B7"/>
    <w:multiLevelType w:val="hybridMultilevel"/>
    <w:tmpl w:val="78189BAA"/>
    <w:lvl w:ilvl="0" w:tplc="50A40AD6">
      <w:start w:val="1"/>
      <w:numFmt w:val="decimal"/>
      <w:lvlText w:val="%1.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E48CD4">
      <w:numFmt w:val="bullet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2" w:tplc="0944E462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3" w:tplc="43E04C3C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1D06B668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5" w:tplc="4FAABE42">
      <w:numFmt w:val="bullet"/>
      <w:lvlText w:val="•"/>
      <w:lvlJc w:val="left"/>
      <w:pPr>
        <w:ind w:left="3257" w:hanging="180"/>
      </w:pPr>
      <w:rPr>
        <w:rFonts w:hint="default"/>
        <w:lang w:val="ru-RU" w:eastAsia="en-US" w:bidi="ar-SA"/>
      </w:rPr>
    </w:lvl>
    <w:lvl w:ilvl="6" w:tplc="796E01DC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  <w:lvl w:ilvl="7" w:tplc="D6BA2B4C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  <w:lvl w:ilvl="8" w:tplc="8EC834A6">
      <w:numFmt w:val="bullet"/>
      <w:lvlText w:val="•"/>
      <w:lvlJc w:val="left"/>
      <w:pPr>
        <w:ind w:left="468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CB8"/>
    <w:rsid w:val="005313DA"/>
    <w:rsid w:val="00822CB8"/>
    <w:rsid w:val="009C7E7F"/>
    <w:rsid w:val="00E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0BA98DA"/>
  <w15:docId w15:val="{05ACA5B7-96EA-474C-A5F9-5D20711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91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">
    <w:name w:val="heading 2"/>
    <w:basedOn w:val="a"/>
    <w:uiPriority w:val="9"/>
    <w:unhideWhenUsed/>
    <w:qFormat/>
    <w:pPr>
      <w:ind w:left="103" w:right="103"/>
      <w:jc w:val="center"/>
      <w:outlineLvl w:val="1"/>
    </w:pPr>
    <w:rPr>
      <w:b/>
      <w:bCs/>
      <w:sz w:val="9"/>
      <w:szCs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Title"/>
    <w:basedOn w:val="a"/>
    <w:uiPriority w:val="10"/>
    <w:qFormat/>
    <w:pPr>
      <w:spacing w:before="8"/>
      <w:ind w:left="890" w:right="890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9"/>
      <w:ind w:left="929" w:hanging="1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7"/>
    </w:pPr>
    <w:rPr>
      <w:rFonts w:ascii="Microsoft Sans Serif" w:eastAsia="Microsoft Sans Serif" w:hAnsi="Microsoft Sans Serif" w:cs="Microsoft Sans Serif"/>
    </w:rPr>
  </w:style>
  <w:style w:type="paragraph" w:styleId="a6">
    <w:name w:val="header"/>
    <w:basedOn w:val="a"/>
    <w:link w:val="a7"/>
    <w:uiPriority w:val="99"/>
    <w:unhideWhenUsed/>
    <w:rsid w:val="009C7E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7E7F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9C7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7E7F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RMS-1</dc:creator>
  <cp:lastModifiedBy>dypel</cp:lastModifiedBy>
  <cp:revision>3</cp:revision>
  <dcterms:created xsi:type="dcterms:W3CDTF">2023-08-26T08:04:00Z</dcterms:created>
  <dcterms:modified xsi:type="dcterms:W3CDTF">2023-08-26T08:09:00Z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2023-08-26T00:00:00Z</vt:filetime>
  </property>
</Properties>
</file>